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B0" w:rsidRPr="00A96164" w:rsidRDefault="00907589" w:rsidP="00907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64">
        <w:rPr>
          <w:rFonts w:ascii="Times New Roman" w:hAnsi="Times New Roman" w:cs="Times New Roman"/>
          <w:b/>
          <w:sz w:val="24"/>
          <w:szCs w:val="24"/>
        </w:rPr>
        <w:t xml:space="preserve">ŚWIADCZONE </w:t>
      </w:r>
      <w:r w:rsidR="00A96164" w:rsidRPr="00A96164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>OD 01.07.2013 R. PRZEZ GMINĘ BRODNICA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W ZAKRESIE</w:t>
      </w:r>
      <w:r w:rsidR="002C5A26" w:rsidRPr="00A96164">
        <w:rPr>
          <w:rFonts w:ascii="Times New Roman" w:hAnsi="Times New Roman" w:cs="Times New Roman"/>
          <w:b/>
          <w:sz w:val="24"/>
          <w:szCs w:val="24"/>
        </w:rPr>
        <w:t xml:space="preserve"> ODBIERANIA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t xml:space="preserve"> ODPADÓW KOMUNALNYCH</w:t>
      </w:r>
      <w:r w:rsidR="00B20D3C" w:rsidRPr="00A96164">
        <w:rPr>
          <w:rFonts w:ascii="Times New Roman" w:hAnsi="Times New Roman" w:cs="Times New Roman"/>
          <w:b/>
          <w:sz w:val="24"/>
          <w:szCs w:val="24"/>
        </w:rPr>
        <w:br/>
      </w:r>
      <w:r w:rsidRPr="00A96164">
        <w:rPr>
          <w:rFonts w:ascii="Times New Roman" w:hAnsi="Times New Roman" w:cs="Times New Roman"/>
          <w:b/>
          <w:sz w:val="24"/>
          <w:szCs w:val="24"/>
        </w:rPr>
        <w:t>OD WŁAŚCICIELI NIERUCHOMOŚCI</w:t>
      </w:r>
    </w:p>
    <w:p w:rsidR="00907589" w:rsidRPr="002C5A26" w:rsidRDefault="00907589" w:rsidP="00907589">
      <w:pPr>
        <w:rPr>
          <w:rFonts w:ascii="Times New Roman" w:hAnsi="Times New Roman" w:cs="Times New Roman"/>
          <w:b/>
          <w:sz w:val="24"/>
          <w:szCs w:val="24"/>
        </w:rPr>
      </w:pPr>
      <w:r w:rsidRPr="002C5A26">
        <w:rPr>
          <w:rFonts w:ascii="Times New Roman" w:hAnsi="Times New Roman" w:cs="Times New Roman"/>
          <w:b/>
          <w:sz w:val="24"/>
          <w:szCs w:val="24"/>
        </w:rPr>
        <w:t>Rodzaj i częstotliwość odbieranych odpadów</w:t>
      </w:r>
    </w:p>
    <w:tbl>
      <w:tblPr>
        <w:tblStyle w:val="Tabela-Siatka"/>
        <w:tblW w:w="9782" w:type="dxa"/>
        <w:tblInd w:w="-31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617"/>
        <w:gridCol w:w="4338"/>
        <w:gridCol w:w="992"/>
        <w:gridCol w:w="2835"/>
      </w:tblGrid>
      <w:tr w:rsidR="00AC0577" w:rsidRPr="005F0DBE" w:rsidTr="009674FA">
        <w:tc>
          <w:tcPr>
            <w:tcW w:w="1617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Miejsce odbioru odpadów komunalnych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 komunalnych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thinThickSmallGap" w:sz="18" w:space="0" w:color="auto"/>
            </w:tcBorders>
            <w:vAlign w:val="center"/>
          </w:tcPr>
          <w:p w:rsidR="00AC0577" w:rsidRPr="005F0DBE" w:rsidRDefault="00AC0577" w:rsidP="000B5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BE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odbioru odpadów komunalnych</w:t>
            </w:r>
          </w:p>
        </w:tc>
      </w:tr>
      <w:tr w:rsidR="00AC0577" w:rsidTr="00C94FC1">
        <w:trPr>
          <w:trHeight w:val="467"/>
        </w:trPr>
        <w:tc>
          <w:tcPr>
            <w:tcW w:w="1617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AC0577" w:rsidRDefault="00AC0577" w:rsidP="00612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Pojemniki </w:t>
            </w:r>
            <w:r w:rsidR="00612719">
              <w:rPr>
                <w:rFonts w:ascii="Times New Roman" w:hAnsi="Times New Roman" w:cs="Times New Roman"/>
              </w:rPr>
              <w:t>na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posesji</w:t>
            </w:r>
          </w:p>
        </w:tc>
        <w:tc>
          <w:tcPr>
            <w:tcW w:w="5330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niesegregowane</w:t>
            </w:r>
          </w:p>
        </w:tc>
        <w:tc>
          <w:tcPr>
            <w:tcW w:w="2835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trzy tygodnie</w:t>
            </w:r>
          </w:p>
        </w:tc>
      </w:tr>
      <w:tr w:rsidR="00AC0577" w:rsidTr="00AC0577">
        <w:trPr>
          <w:trHeight w:val="405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i tektura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Frakcja sucha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cztery tygodnie</w:t>
            </w:r>
          </w:p>
        </w:tc>
      </w:tr>
      <w:tr w:rsidR="00AC0577" w:rsidTr="00AC0577">
        <w:trPr>
          <w:trHeight w:val="418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Tworzywa sztuczne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9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992" w:type="dxa"/>
            <w:vMerge/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416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2C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Opakowania wielomateriałowe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C26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 w tym odpady opakowaniowe ulegające biodegradacji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cztery tygodnie</w:t>
            </w:r>
          </w:p>
        </w:tc>
      </w:tr>
      <w:tr w:rsidR="00AC0577" w:rsidTr="00AC0577">
        <w:trPr>
          <w:trHeight w:val="457"/>
        </w:trPr>
        <w:tc>
          <w:tcPr>
            <w:tcW w:w="1617" w:type="dxa"/>
            <w:vMerge/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zielone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AC0577" w:rsidTr="00AC0577">
        <w:trPr>
          <w:trHeight w:val="387"/>
        </w:trPr>
        <w:tc>
          <w:tcPr>
            <w:tcW w:w="1617" w:type="dxa"/>
            <w:vMerge/>
            <w:tcBorders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AC05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szkła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0577" w:rsidRDefault="00AC0577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osiem tygodni</w:t>
            </w:r>
          </w:p>
        </w:tc>
      </w:tr>
      <w:tr w:rsidR="000B560D" w:rsidTr="00E14370">
        <w:tc>
          <w:tcPr>
            <w:tcW w:w="1617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 Selektywnego Zbierania Odpadów Komunalnych</w:t>
            </w:r>
            <w:r w:rsidRPr="002C5A26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533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Meble i odpady wielkogabarytowe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 oraz dwa razy do roku bezpośrednio od właścicieli</w:t>
            </w:r>
          </w:p>
        </w:tc>
      </w:tr>
      <w:tr w:rsidR="000B560D" w:rsidTr="00BD2AC9">
        <w:trPr>
          <w:trHeight w:val="49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Przeterminowane leki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godzinach pracy Punktu Selektywnego Zbierania Odpadów Komunalnych</w:t>
            </w:r>
          </w:p>
        </w:tc>
      </w:tr>
      <w:tr w:rsidR="000B560D" w:rsidTr="009C27DD">
        <w:trPr>
          <w:trHeight w:val="42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baterie i akumulatory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814DF">
        <w:trPr>
          <w:trHeight w:val="414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Zużyty sprzęt elektroniczny i elektryczny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0B0145"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budowlane i rozbiórkowe pochodzące z prowadzenia drobnych prac (nie wymagających pozwolenia na budowę lub rozbiórkę oraz zgłoszenia robót budowlanych)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994C48">
        <w:trPr>
          <w:trHeight w:val="39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Chemikalia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  <w:tr w:rsidR="000B560D" w:rsidTr="00B054D1">
        <w:trPr>
          <w:trHeight w:val="412"/>
        </w:trPr>
        <w:tc>
          <w:tcPr>
            <w:tcW w:w="1617" w:type="dxa"/>
            <w:vMerge/>
          </w:tcPr>
          <w:p w:rsidR="000B560D" w:rsidRDefault="000B560D" w:rsidP="00907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0" w:type="dxa"/>
            <w:gridSpan w:val="2"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Zużyte opony</w:t>
            </w:r>
            <w:r w:rsidR="00AC0577">
              <w:rPr>
                <w:rFonts w:ascii="Times New Roman" w:hAnsi="Times New Roman" w:cs="Times New Roman"/>
              </w:rPr>
              <w:t xml:space="preserve"> </w:t>
            </w:r>
            <w:r w:rsidR="00AC0577" w:rsidRPr="00AC0577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2835" w:type="dxa"/>
            <w:vMerge/>
            <w:vAlign w:val="center"/>
          </w:tcPr>
          <w:p w:rsidR="000B560D" w:rsidRDefault="000B560D" w:rsidP="005F0DBE">
            <w:pPr>
              <w:rPr>
                <w:rFonts w:ascii="Times New Roman" w:hAnsi="Times New Roman" w:cs="Times New Roman"/>
              </w:rPr>
            </w:pPr>
          </w:p>
        </w:tc>
      </w:tr>
    </w:tbl>
    <w:p w:rsidR="00907589" w:rsidRDefault="00907589" w:rsidP="00907589">
      <w:pPr>
        <w:rPr>
          <w:rFonts w:ascii="Times New Roman" w:hAnsi="Times New Roman" w:cs="Times New Roman"/>
        </w:rPr>
      </w:pPr>
    </w:p>
    <w:p w:rsidR="002C5A26" w:rsidRDefault="002C5A26" w:rsidP="002C5A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Selektywnego Zbierania Odpadów Komunalnych będzie świadczył usługi jeden dzień</w:t>
      </w:r>
      <w:r>
        <w:rPr>
          <w:rFonts w:ascii="Times New Roman" w:hAnsi="Times New Roman" w:cs="Times New Roman"/>
        </w:rPr>
        <w:br/>
        <w:t>w tygodniu przez 8 godzin. Wójt Gminy Brodnica poda do publicznej wiadomości na tablicy ogłoszeń i stronie internetowej Urzędu Gminy Brodnica oraz na tablicach ogłoszeń w sołectwach adres Punktu Selektywnego Zbierania Odpadów Komunalnych oraz dzień i godziny przyjmowania odpadów.</w:t>
      </w:r>
    </w:p>
    <w:p w:rsidR="00AC0577" w:rsidRPr="002C5A26" w:rsidRDefault="00AC0577" w:rsidP="002C5A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mogą też być przekazywane do podmiotów zbierających te odpady lub do punktów zbierania tego rodzajów odpadów.</w:t>
      </w:r>
    </w:p>
    <w:sectPr w:rsidR="00AC0577" w:rsidRPr="002C5A26" w:rsidSect="000B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175"/>
    <w:multiLevelType w:val="hybridMultilevel"/>
    <w:tmpl w:val="F7FAF5A2"/>
    <w:lvl w:ilvl="0" w:tplc="F2703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8EB"/>
    <w:multiLevelType w:val="hybridMultilevel"/>
    <w:tmpl w:val="66100468"/>
    <w:lvl w:ilvl="0" w:tplc="2E9EAF4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7820"/>
    <w:multiLevelType w:val="hybridMultilevel"/>
    <w:tmpl w:val="1E12DA3E"/>
    <w:lvl w:ilvl="0" w:tplc="ABBCC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B560D"/>
    <w:rsid w:val="002C5A26"/>
    <w:rsid w:val="00342AE3"/>
    <w:rsid w:val="005F0DBE"/>
    <w:rsid w:val="00612719"/>
    <w:rsid w:val="00907589"/>
    <w:rsid w:val="00A96164"/>
    <w:rsid w:val="00AC0577"/>
    <w:rsid w:val="00B20D3C"/>
    <w:rsid w:val="00B97F58"/>
    <w:rsid w:val="00C267F0"/>
    <w:rsid w:val="00D43660"/>
    <w:rsid w:val="00E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5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8</cp:revision>
  <cp:lastPrinted>2013-04-04T06:03:00Z</cp:lastPrinted>
  <dcterms:created xsi:type="dcterms:W3CDTF">2013-04-03T07:23:00Z</dcterms:created>
  <dcterms:modified xsi:type="dcterms:W3CDTF">2013-04-05T06:40:00Z</dcterms:modified>
</cp:coreProperties>
</file>